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C59" w:rsidRPr="00861C59" w:rsidRDefault="00861C59" w:rsidP="00861C59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7F3B98" w:rsidRDefault="007F3B98" w:rsidP="007F3B98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ЛИХАЧЕВСКОГО СЕЛЬСКОГО ПОСЕЛЕНИЯ</w:t>
      </w:r>
    </w:p>
    <w:p w:rsidR="00861C59" w:rsidRPr="000D7826" w:rsidRDefault="007F3B98" w:rsidP="007F3B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КРАСНОХОЛМКОГО РАЙОНА</w:t>
      </w:r>
      <w:r>
        <w:rPr>
          <w:b/>
          <w:sz w:val="28"/>
          <w:szCs w:val="28"/>
        </w:rPr>
        <w:br/>
        <w:t>ТВЕРСКОЙ ОБЛАСТИ</w:t>
      </w:r>
    </w:p>
    <w:p w:rsidR="00861C59" w:rsidRPr="000D7826" w:rsidRDefault="00861C59" w:rsidP="00861C59">
      <w:pPr>
        <w:jc w:val="center"/>
        <w:rPr>
          <w:b/>
          <w:sz w:val="28"/>
          <w:szCs w:val="28"/>
        </w:rPr>
      </w:pPr>
      <w:r w:rsidRPr="000D7826">
        <w:rPr>
          <w:b/>
          <w:sz w:val="28"/>
          <w:szCs w:val="28"/>
        </w:rPr>
        <w:t>РЕШЕНИЕ</w:t>
      </w:r>
    </w:p>
    <w:p w:rsidR="00861C59" w:rsidRPr="000D7826" w:rsidRDefault="00861C59" w:rsidP="00861C59">
      <w:pPr>
        <w:jc w:val="center"/>
        <w:rPr>
          <w:b/>
          <w:sz w:val="28"/>
          <w:szCs w:val="28"/>
        </w:rPr>
      </w:pPr>
    </w:p>
    <w:p w:rsidR="00861C59" w:rsidRPr="000D7826" w:rsidRDefault="008F66D3" w:rsidP="00861C59">
      <w:pPr>
        <w:jc w:val="both"/>
        <w:rPr>
          <w:b/>
          <w:sz w:val="28"/>
          <w:szCs w:val="28"/>
        </w:rPr>
      </w:pPr>
      <w:r w:rsidRPr="000D7826">
        <w:rPr>
          <w:b/>
          <w:sz w:val="28"/>
          <w:szCs w:val="28"/>
        </w:rPr>
        <w:t xml:space="preserve"> 02.10.2014</w:t>
      </w:r>
      <w:r w:rsidR="00861C59" w:rsidRPr="000D7826">
        <w:rPr>
          <w:b/>
          <w:sz w:val="28"/>
          <w:szCs w:val="28"/>
        </w:rPr>
        <w:t xml:space="preserve">                                  </w:t>
      </w:r>
      <w:proofErr w:type="spellStart"/>
      <w:r w:rsidR="00861C59" w:rsidRPr="000D7826">
        <w:rPr>
          <w:b/>
          <w:sz w:val="28"/>
          <w:szCs w:val="28"/>
        </w:rPr>
        <w:t>д</w:t>
      </w:r>
      <w:proofErr w:type="gramStart"/>
      <w:r w:rsidR="00861C59" w:rsidRPr="000D7826">
        <w:rPr>
          <w:b/>
          <w:sz w:val="28"/>
          <w:szCs w:val="28"/>
        </w:rPr>
        <w:t>.Л</w:t>
      </w:r>
      <w:proofErr w:type="gramEnd"/>
      <w:r w:rsidR="00861C59" w:rsidRPr="000D7826">
        <w:rPr>
          <w:b/>
          <w:sz w:val="28"/>
          <w:szCs w:val="28"/>
        </w:rPr>
        <w:t>ихачево</w:t>
      </w:r>
      <w:proofErr w:type="spellEnd"/>
      <w:r w:rsidR="00861C59" w:rsidRPr="000D7826">
        <w:rPr>
          <w:b/>
          <w:sz w:val="28"/>
          <w:szCs w:val="28"/>
        </w:rPr>
        <w:t xml:space="preserve">             </w:t>
      </w:r>
      <w:r w:rsidRPr="000D7826">
        <w:rPr>
          <w:b/>
          <w:sz w:val="28"/>
          <w:szCs w:val="28"/>
        </w:rPr>
        <w:t xml:space="preserve">       </w:t>
      </w:r>
      <w:r w:rsidR="00861C59" w:rsidRPr="000D7826">
        <w:rPr>
          <w:b/>
          <w:sz w:val="28"/>
          <w:szCs w:val="28"/>
        </w:rPr>
        <w:t xml:space="preserve">                №</w:t>
      </w:r>
      <w:r w:rsidRPr="000D7826">
        <w:rPr>
          <w:b/>
          <w:sz w:val="28"/>
          <w:szCs w:val="28"/>
        </w:rPr>
        <w:t>64</w:t>
      </w:r>
      <w:r w:rsidR="00861C59" w:rsidRPr="000D7826">
        <w:rPr>
          <w:b/>
          <w:sz w:val="28"/>
          <w:szCs w:val="28"/>
        </w:rPr>
        <w:t xml:space="preserve">   </w:t>
      </w:r>
    </w:p>
    <w:tbl>
      <w:tblPr>
        <w:tblpPr w:leftFromText="180" w:rightFromText="180" w:vertAnchor="text" w:horzAnchor="margin" w:tblpY="276"/>
        <w:tblW w:w="0" w:type="auto"/>
        <w:tblLayout w:type="fixed"/>
        <w:tblLook w:val="01E0" w:firstRow="1" w:lastRow="1" w:firstColumn="1" w:lastColumn="1" w:noHBand="0" w:noVBand="0"/>
      </w:tblPr>
      <w:tblGrid>
        <w:gridCol w:w="9464"/>
      </w:tblGrid>
      <w:tr w:rsidR="00861C59" w:rsidRPr="005B21D6" w:rsidTr="00861C59">
        <w:tc>
          <w:tcPr>
            <w:tcW w:w="9464" w:type="dxa"/>
          </w:tcPr>
          <w:p w:rsidR="00861C59" w:rsidRPr="005B21D6" w:rsidRDefault="00861C59" w:rsidP="00BF3F01">
            <w:pPr>
              <w:rPr>
                <w:sz w:val="28"/>
                <w:szCs w:val="28"/>
              </w:rPr>
            </w:pPr>
          </w:p>
        </w:tc>
      </w:tr>
    </w:tbl>
    <w:p w:rsidR="00861C59" w:rsidRPr="00861C59" w:rsidRDefault="00861C59" w:rsidP="00861C59">
      <w:pPr>
        <w:rPr>
          <w:rFonts w:ascii="Times New Roman CYR" w:hAnsi="Times New Roman CYR" w:cs="Times New Roman CYR"/>
          <w:sz w:val="28"/>
          <w:szCs w:val="28"/>
        </w:rPr>
      </w:pPr>
      <w:r w:rsidRPr="00861C59">
        <w:rPr>
          <w:rFonts w:ascii="Times New Roman CYR" w:hAnsi="Times New Roman CYR" w:cs="Times New Roman CYR"/>
          <w:sz w:val="28"/>
          <w:szCs w:val="28"/>
        </w:rPr>
        <w:t xml:space="preserve">О внесении дополнений в решение </w:t>
      </w:r>
    </w:p>
    <w:p w:rsidR="00861C59" w:rsidRPr="00861C59" w:rsidRDefault="00861C59" w:rsidP="00861C59">
      <w:pPr>
        <w:rPr>
          <w:rFonts w:ascii="Times New Roman CYR" w:hAnsi="Times New Roman CYR" w:cs="Times New Roman CYR"/>
          <w:sz w:val="28"/>
          <w:szCs w:val="28"/>
        </w:rPr>
      </w:pPr>
      <w:r w:rsidRPr="00861C59">
        <w:rPr>
          <w:rFonts w:ascii="Times New Roman CYR" w:hAnsi="Times New Roman CYR" w:cs="Times New Roman CYR"/>
          <w:sz w:val="28"/>
          <w:szCs w:val="28"/>
        </w:rPr>
        <w:t>Совета депутатов  №2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Pr="00861C59">
        <w:rPr>
          <w:rFonts w:ascii="Times New Roman CYR" w:hAnsi="Times New Roman CYR" w:cs="Times New Roman CYR"/>
          <w:sz w:val="28"/>
          <w:szCs w:val="28"/>
        </w:rPr>
        <w:t xml:space="preserve"> от 31.10.2013г</w:t>
      </w:r>
    </w:p>
    <w:p w:rsidR="00861C59" w:rsidRPr="00861C59" w:rsidRDefault="00861C59" w:rsidP="00861C59">
      <w:pPr>
        <w:rPr>
          <w:rFonts w:ascii="Times New Roman CYR" w:hAnsi="Times New Roman CYR" w:cs="Times New Roman CYR"/>
          <w:sz w:val="28"/>
          <w:szCs w:val="28"/>
        </w:rPr>
      </w:pPr>
      <w:r w:rsidRPr="00861C59">
        <w:rPr>
          <w:rFonts w:ascii="Times New Roman CYR" w:hAnsi="Times New Roman CYR" w:cs="Times New Roman CYR"/>
          <w:sz w:val="28"/>
          <w:szCs w:val="28"/>
        </w:rPr>
        <w:t xml:space="preserve">«О налоге на имущество </w:t>
      </w:r>
      <w:proofErr w:type="gramStart"/>
      <w:r w:rsidRPr="00861C59">
        <w:rPr>
          <w:rFonts w:ascii="Times New Roman CYR" w:hAnsi="Times New Roman CYR" w:cs="Times New Roman CYR"/>
          <w:sz w:val="28"/>
          <w:szCs w:val="28"/>
        </w:rPr>
        <w:t>физических</w:t>
      </w:r>
      <w:proofErr w:type="gramEnd"/>
    </w:p>
    <w:p w:rsidR="00861C59" w:rsidRPr="00861C59" w:rsidRDefault="00861C59" w:rsidP="00861C59">
      <w:pPr>
        <w:rPr>
          <w:rFonts w:ascii="Times New Roman CYR" w:hAnsi="Times New Roman CYR" w:cs="Times New Roman CYR"/>
          <w:sz w:val="28"/>
          <w:szCs w:val="28"/>
        </w:rPr>
      </w:pPr>
      <w:r w:rsidRPr="00861C59">
        <w:rPr>
          <w:rFonts w:ascii="Times New Roman CYR" w:hAnsi="Times New Roman CYR" w:cs="Times New Roman CYR"/>
          <w:sz w:val="28"/>
          <w:szCs w:val="28"/>
        </w:rPr>
        <w:t>лиц».</w:t>
      </w:r>
    </w:p>
    <w:p w:rsidR="00861C59" w:rsidRPr="00861C59" w:rsidRDefault="00861C59" w:rsidP="00861C59">
      <w:pPr>
        <w:rPr>
          <w:rFonts w:ascii="Times New Roman CYR" w:hAnsi="Times New Roman CYR" w:cs="Times New Roman CYR"/>
          <w:sz w:val="28"/>
          <w:szCs w:val="28"/>
        </w:rPr>
      </w:pPr>
    </w:p>
    <w:p w:rsidR="00861C59" w:rsidRPr="00861C59" w:rsidRDefault="00861C59" w:rsidP="008F66D3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861C59">
        <w:rPr>
          <w:rFonts w:ascii="Times New Roman CYR" w:hAnsi="Times New Roman CYR" w:cs="Times New Roman CYR"/>
          <w:sz w:val="28"/>
          <w:szCs w:val="28"/>
        </w:rPr>
        <w:t xml:space="preserve">      В связи с протестом И.О. прокурора  на решение Совета депутатов №2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Pr="00861C59">
        <w:rPr>
          <w:rFonts w:ascii="Times New Roman CYR" w:hAnsi="Times New Roman CYR" w:cs="Times New Roman CYR"/>
          <w:sz w:val="28"/>
          <w:szCs w:val="28"/>
        </w:rPr>
        <w:t xml:space="preserve"> от 31.10.2013 г «О налоге на имущество физических лиц»</w:t>
      </w:r>
      <w:r w:rsidR="008F66D3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61C59">
        <w:rPr>
          <w:rFonts w:ascii="Times New Roman CYR" w:hAnsi="Times New Roman CYR" w:cs="Times New Roman CYR"/>
          <w:sz w:val="28"/>
          <w:szCs w:val="28"/>
        </w:rPr>
        <w:t xml:space="preserve">Совет депутатов </w:t>
      </w:r>
      <w:r w:rsidR="008F66D3">
        <w:rPr>
          <w:rFonts w:ascii="Times New Roman CYR" w:hAnsi="Times New Roman CYR" w:cs="Times New Roman CYR"/>
          <w:sz w:val="28"/>
          <w:szCs w:val="28"/>
        </w:rPr>
        <w:t xml:space="preserve">Лихачевского сельского поселения </w:t>
      </w:r>
      <w:r w:rsidRPr="00861C59">
        <w:rPr>
          <w:rFonts w:ascii="Times New Roman CYR" w:hAnsi="Times New Roman CYR" w:cs="Times New Roman CYR"/>
          <w:sz w:val="28"/>
          <w:szCs w:val="28"/>
        </w:rPr>
        <w:t>Решил:</w:t>
      </w:r>
    </w:p>
    <w:p w:rsidR="00861C59" w:rsidRPr="00861C59" w:rsidRDefault="00861C59" w:rsidP="008F66D3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61C59" w:rsidRDefault="00861C59" w:rsidP="008F66D3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861C59">
        <w:rPr>
          <w:rFonts w:ascii="Times New Roman CYR" w:hAnsi="Times New Roman CYR" w:cs="Times New Roman CYR"/>
          <w:sz w:val="28"/>
          <w:szCs w:val="28"/>
        </w:rPr>
        <w:t>1.Внести дополнения в решение Совета депутатов № 2</w:t>
      </w:r>
      <w:r>
        <w:rPr>
          <w:rFonts w:ascii="Times New Roman CYR" w:hAnsi="Times New Roman CYR" w:cs="Times New Roman CYR"/>
          <w:sz w:val="28"/>
          <w:szCs w:val="28"/>
        </w:rPr>
        <w:t>5</w:t>
      </w:r>
      <w:r w:rsidRPr="00861C59">
        <w:rPr>
          <w:rFonts w:ascii="Times New Roman CYR" w:hAnsi="Times New Roman CYR" w:cs="Times New Roman CYR"/>
          <w:sz w:val="28"/>
          <w:szCs w:val="28"/>
        </w:rPr>
        <w:t xml:space="preserve"> от 31.10.2013 года «О налоге на имущество физических лиц» п.4 и изложить его в следующей редакции:</w:t>
      </w:r>
    </w:p>
    <w:p w:rsidR="008F66D3" w:rsidRPr="00861C59" w:rsidRDefault="008F66D3" w:rsidP="008F66D3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61C59" w:rsidRPr="00861C59" w:rsidRDefault="00861C59" w:rsidP="008F66D3">
      <w:pPr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4.</w:t>
      </w:r>
      <w:r w:rsidRPr="00861C59">
        <w:rPr>
          <w:rFonts w:ascii="Times New Roman CYR" w:hAnsi="Times New Roman CYR" w:cs="Times New Roman CYR"/>
          <w:b/>
          <w:sz w:val="28"/>
          <w:szCs w:val="28"/>
        </w:rPr>
        <w:t xml:space="preserve"> К местным налогам относится налог на имущество физических лиц (п.2 ст.15 НК РФ). Срок его уплаты  определен  в Законе РФ от 09.12.1991г №2003-1. Физические лица, в том числе индивидуальные предприниматели, перечисляют его не позднее 1 ноября года, следующего за годом, за который начислен налог (п.9 ст.5 Закона №2003-1)</w:t>
      </w:r>
      <w:r>
        <w:rPr>
          <w:rFonts w:ascii="Times New Roman CYR" w:hAnsi="Times New Roman CYR" w:cs="Times New Roman CYR"/>
          <w:b/>
          <w:sz w:val="28"/>
          <w:szCs w:val="28"/>
        </w:rPr>
        <w:t>.</w:t>
      </w:r>
    </w:p>
    <w:p w:rsidR="00861C59" w:rsidRPr="00861C59" w:rsidRDefault="00861C59" w:rsidP="008F66D3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61C59" w:rsidRPr="00861C59" w:rsidRDefault="00861C59" w:rsidP="008F66D3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61C59" w:rsidRPr="00861C59" w:rsidRDefault="00861C59" w:rsidP="008F66D3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61C59" w:rsidRPr="00861C59" w:rsidRDefault="00861C59" w:rsidP="00861C59">
      <w:pPr>
        <w:rPr>
          <w:rFonts w:ascii="Times New Roman CYR" w:hAnsi="Times New Roman CYR" w:cs="Times New Roman CYR"/>
          <w:sz w:val="28"/>
          <w:szCs w:val="28"/>
        </w:rPr>
      </w:pPr>
    </w:p>
    <w:p w:rsidR="00861C59" w:rsidRPr="00861C59" w:rsidRDefault="00861C59" w:rsidP="00861C59">
      <w:pPr>
        <w:rPr>
          <w:rFonts w:ascii="Times New Roman CYR" w:hAnsi="Times New Roman CYR" w:cs="Times New Roman CYR"/>
          <w:sz w:val="28"/>
          <w:szCs w:val="28"/>
        </w:rPr>
      </w:pPr>
      <w:r w:rsidRPr="00861C59"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Лихачевского</w:t>
      </w:r>
      <w:proofErr w:type="gramEnd"/>
      <w:r w:rsidRPr="00861C59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861C59" w:rsidRPr="00861C59" w:rsidRDefault="00861C59" w:rsidP="00861C59">
      <w:pPr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</w:t>
      </w:r>
      <w:r w:rsidRPr="00861C59">
        <w:rPr>
          <w:rFonts w:ascii="Times New Roman CYR" w:hAnsi="Times New Roman CYR" w:cs="Times New Roman CYR"/>
          <w:sz w:val="28"/>
          <w:szCs w:val="28"/>
        </w:rPr>
        <w:t>ельского поселения</w:t>
      </w:r>
      <w:r>
        <w:rPr>
          <w:rFonts w:ascii="Times New Roman CYR" w:hAnsi="Times New Roman CYR" w:cs="Times New Roman CYR"/>
          <w:sz w:val="28"/>
          <w:szCs w:val="28"/>
        </w:rPr>
        <w:t>:</w:t>
      </w:r>
      <w:r w:rsidRPr="00861C59">
        <w:rPr>
          <w:rFonts w:ascii="Times New Roman CYR" w:hAnsi="Times New Roman CYR" w:cs="Times New Roman CYR"/>
          <w:sz w:val="28"/>
          <w:szCs w:val="28"/>
        </w:rPr>
        <w:t xml:space="preserve">                   </w:t>
      </w:r>
      <w:r w:rsidR="008F66D3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Pr="00861C59">
        <w:rPr>
          <w:rFonts w:ascii="Times New Roman CYR" w:hAnsi="Times New Roman CYR" w:cs="Times New Roman CYR"/>
          <w:sz w:val="28"/>
          <w:szCs w:val="28"/>
        </w:rPr>
        <w:t xml:space="preserve">  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Ю.А.Гаврилова</w:t>
      </w:r>
      <w:proofErr w:type="spellEnd"/>
    </w:p>
    <w:p w:rsidR="004F137F" w:rsidRPr="00861C59" w:rsidRDefault="004F137F">
      <w:pPr>
        <w:rPr>
          <w:sz w:val="28"/>
          <w:szCs w:val="28"/>
        </w:rPr>
      </w:pPr>
    </w:p>
    <w:sectPr w:rsidR="004F137F" w:rsidRPr="00861C59" w:rsidSect="00861C59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66B"/>
    <w:rsid w:val="000D7826"/>
    <w:rsid w:val="0026266B"/>
    <w:rsid w:val="004F137F"/>
    <w:rsid w:val="007F3B98"/>
    <w:rsid w:val="00861C59"/>
    <w:rsid w:val="008F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C5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1C5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61C59"/>
    <w:rPr>
      <w:rFonts w:eastAsia="Times New Roman" w:cs="Times New Roman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7F3B98"/>
    <w:pPr>
      <w:suppressAutoHyphens/>
      <w:jc w:val="center"/>
    </w:pPr>
    <w:rPr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7F3B98"/>
    <w:rPr>
      <w:rFonts w:eastAsia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C59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1C59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61C59"/>
    <w:rPr>
      <w:rFonts w:eastAsia="Times New Roman" w:cs="Times New Roman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7F3B98"/>
    <w:pPr>
      <w:suppressAutoHyphens/>
      <w:jc w:val="center"/>
    </w:pPr>
    <w:rPr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7F3B98"/>
    <w:rPr>
      <w:rFonts w:eastAsia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9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918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2014-07-28T08:47:00Z</dcterms:created>
  <dcterms:modified xsi:type="dcterms:W3CDTF">2014-10-07T06:53:00Z</dcterms:modified>
</cp:coreProperties>
</file>